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6F" w:rsidRDefault="0071475C">
      <w:pPr>
        <w:spacing w:after="0" w:line="259" w:lineRule="auto"/>
        <w:ind w:left="14" w:right="3"/>
        <w:jc w:val="center"/>
      </w:pPr>
      <w:r>
        <w:rPr>
          <w:b/>
          <w:u w:val="single" w:color="000000"/>
        </w:rPr>
        <w:t>WARDEN</w:t>
      </w:r>
      <w:r>
        <w:rPr>
          <w:b/>
        </w:rPr>
        <w:t xml:space="preserve"> </w:t>
      </w:r>
    </w:p>
    <w:p w:rsidR="0025116F" w:rsidRDefault="0071475C">
      <w:pPr>
        <w:spacing w:after="0" w:line="259" w:lineRule="auto"/>
        <w:ind w:left="66" w:firstLine="0"/>
        <w:jc w:val="center"/>
      </w:pPr>
      <w:r>
        <w:rPr>
          <w:b/>
        </w:rPr>
        <w:t xml:space="preserve"> </w:t>
      </w:r>
    </w:p>
    <w:p w:rsidR="0025116F" w:rsidRDefault="0071475C">
      <w:pPr>
        <w:spacing w:after="0" w:line="259" w:lineRule="auto"/>
        <w:ind w:left="14"/>
        <w:jc w:val="center"/>
      </w:pPr>
      <w:r>
        <w:rPr>
          <w:b/>
          <w:u w:val="single" w:color="000000"/>
        </w:rPr>
        <w:t>JOB DESCRIPTION</w:t>
      </w:r>
      <w:r>
        <w:rPr>
          <w:b/>
        </w:rPr>
        <w:t xml:space="preserve"> </w:t>
      </w:r>
    </w:p>
    <w:p w:rsidR="0025116F" w:rsidRDefault="0071475C">
      <w:pPr>
        <w:spacing w:after="127" w:line="259" w:lineRule="auto"/>
        <w:ind w:left="66" w:firstLine="0"/>
        <w:jc w:val="center"/>
      </w:pPr>
      <w:r>
        <w:rPr>
          <w:b/>
        </w:rPr>
        <w:t xml:space="preserve"> </w:t>
      </w:r>
    </w:p>
    <w:p w:rsidR="0025116F" w:rsidRDefault="0071475C">
      <w:pPr>
        <w:pBdr>
          <w:top w:val="single" w:sz="6" w:space="0" w:color="000000"/>
          <w:left w:val="single" w:sz="6" w:space="0" w:color="000000"/>
          <w:bottom w:val="single" w:sz="6" w:space="0" w:color="000000"/>
          <w:right w:val="single" w:sz="6" w:space="0" w:color="000000"/>
        </w:pBdr>
        <w:tabs>
          <w:tab w:val="center" w:pos="4514"/>
        </w:tabs>
        <w:spacing w:after="0" w:line="259" w:lineRule="auto"/>
        <w:ind w:left="47" w:firstLine="0"/>
      </w:pPr>
      <w:r>
        <w:rPr>
          <w:b/>
        </w:rPr>
        <w:t xml:space="preserve">Job Title:                                       Warden </w:t>
      </w:r>
      <w:r>
        <w:rPr>
          <w:b/>
        </w:rPr>
        <w:tab/>
      </w:r>
      <w:r>
        <w:rPr>
          <w:b/>
          <w:sz w:val="37"/>
          <w:vertAlign w:val="superscript"/>
        </w:rPr>
        <w:t xml:space="preserve"> </w:t>
      </w:r>
    </w:p>
    <w:p w:rsidR="0025116F" w:rsidRDefault="0071475C">
      <w:pPr>
        <w:pBdr>
          <w:top w:val="single" w:sz="6" w:space="0" w:color="000000"/>
          <w:left w:val="single" w:sz="6" w:space="0" w:color="000000"/>
          <w:bottom w:val="single" w:sz="6" w:space="0" w:color="000000"/>
          <w:right w:val="single" w:sz="6" w:space="0" w:color="000000"/>
        </w:pBdr>
        <w:spacing w:after="106" w:line="259" w:lineRule="auto"/>
        <w:ind w:left="47" w:firstLine="0"/>
      </w:pPr>
      <w:r>
        <w:rPr>
          <w:b/>
        </w:rPr>
        <w:t xml:space="preserve"> </w:t>
      </w:r>
      <w:r>
        <w:rPr>
          <w:b/>
        </w:rPr>
        <w:tab/>
        <w:t xml:space="preserve"> </w:t>
      </w:r>
    </w:p>
    <w:p w:rsidR="0025116F" w:rsidRDefault="0071475C">
      <w:pPr>
        <w:pBdr>
          <w:top w:val="single" w:sz="6" w:space="0" w:color="000000"/>
          <w:left w:val="single" w:sz="6" w:space="0" w:color="000000"/>
          <w:bottom w:val="single" w:sz="6" w:space="0" w:color="000000"/>
          <w:right w:val="single" w:sz="6" w:space="0" w:color="000000"/>
        </w:pBdr>
        <w:tabs>
          <w:tab w:val="center" w:pos="4744"/>
        </w:tabs>
        <w:spacing w:after="0" w:line="259" w:lineRule="auto"/>
        <w:ind w:left="47" w:firstLine="0"/>
      </w:pPr>
      <w:r>
        <w:rPr>
          <w:b/>
        </w:rPr>
        <w:t>Accountable To:                          Project Manager</w:t>
      </w:r>
      <w:r>
        <w:rPr>
          <w:b/>
          <w:sz w:val="37"/>
          <w:vertAlign w:val="superscript"/>
        </w:rPr>
        <w:t xml:space="preserve"> </w:t>
      </w:r>
      <w:r>
        <w:rPr>
          <w:b/>
          <w:sz w:val="37"/>
          <w:vertAlign w:val="superscript"/>
        </w:rPr>
        <w:tab/>
      </w:r>
      <w:r>
        <w:rPr>
          <w:b/>
        </w:rPr>
        <w:t xml:space="preserve"> </w:t>
      </w:r>
    </w:p>
    <w:p w:rsidR="0025116F" w:rsidRDefault="0071475C">
      <w:pPr>
        <w:pBdr>
          <w:top w:val="single" w:sz="6" w:space="0" w:color="000000"/>
          <w:left w:val="single" w:sz="6" w:space="0" w:color="000000"/>
          <w:bottom w:val="single" w:sz="6" w:space="0" w:color="000000"/>
          <w:right w:val="single" w:sz="6" w:space="0" w:color="000000"/>
        </w:pBdr>
        <w:spacing w:after="106" w:line="259" w:lineRule="auto"/>
        <w:ind w:left="47" w:firstLine="0"/>
      </w:pPr>
      <w:r>
        <w:rPr>
          <w:b/>
        </w:rPr>
        <w:t xml:space="preserve"> </w:t>
      </w:r>
      <w:r>
        <w:rPr>
          <w:b/>
        </w:rPr>
        <w:tab/>
        <w:t xml:space="preserve"> </w:t>
      </w:r>
    </w:p>
    <w:p w:rsidR="0025116F" w:rsidRDefault="0071475C">
      <w:pPr>
        <w:pBdr>
          <w:top w:val="single" w:sz="6" w:space="0" w:color="000000"/>
          <w:left w:val="single" w:sz="6" w:space="0" w:color="000000"/>
          <w:bottom w:val="single" w:sz="6" w:space="0" w:color="000000"/>
          <w:right w:val="single" w:sz="6" w:space="0" w:color="000000"/>
        </w:pBdr>
        <w:tabs>
          <w:tab w:val="center" w:pos="4754"/>
        </w:tabs>
        <w:spacing w:after="0" w:line="259" w:lineRule="auto"/>
        <w:ind w:left="47" w:firstLine="0"/>
      </w:pPr>
      <w:r>
        <w:rPr>
          <w:b/>
        </w:rPr>
        <w:t>Responsible To:                           Project Manager</w:t>
      </w:r>
      <w:r>
        <w:rPr>
          <w:b/>
          <w:sz w:val="37"/>
          <w:vertAlign w:val="superscript"/>
        </w:rPr>
        <w:t xml:space="preserve"> </w:t>
      </w:r>
      <w:r>
        <w:rPr>
          <w:b/>
          <w:sz w:val="37"/>
          <w:vertAlign w:val="superscript"/>
        </w:rPr>
        <w:tab/>
      </w:r>
      <w:r>
        <w:rPr>
          <w:b/>
        </w:rPr>
        <w:t xml:space="preserve"> </w:t>
      </w:r>
    </w:p>
    <w:p w:rsidR="0025116F" w:rsidRDefault="0071475C">
      <w:pPr>
        <w:pBdr>
          <w:top w:val="single" w:sz="6" w:space="0" w:color="000000"/>
          <w:left w:val="single" w:sz="6" w:space="0" w:color="000000"/>
          <w:bottom w:val="single" w:sz="6" w:space="0" w:color="000000"/>
          <w:right w:val="single" w:sz="6" w:space="0" w:color="000000"/>
        </w:pBdr>
        <w:spacing w:after="118" w:line="259" w:lineRule="auto"/>
        <w:ind w:left="47" w:firstLine="0"/>
      </w:pPr>
      <w:r>
        <w:rPr>
          <w:b/>
        </w:rPr>
        <w:t xml:space="preserve">  </w:t>
      </w:r>
    </w:p>
    <w:p w:rsidR="0025116F" w:rsidRDefault="0071475C">
      <w:pPr>
        <w:pBdr>
          <w:top w:val="single" w:sz="6" w:space="0" w:color="000000"/>
          <w:left w:val="single" w:sz="6" w:space="0" w:color="000000"/>
          <w:bottom w:val="single" w:sz="6" w:space="0" w:color="000000"/>
          <w:right w:val="single" w:sz="6" w:space="0" w:color="000000"/>
        </w:pBdr>
        <w:spacing w:after="0" w:line="259" w:lineRule="auto"/>
        <w:ind w:left="57"/>
      </w:pPr>
      <w:r>
        <w:rPr>
          <w:b/>
          <w:sz w:val="37"/>
          <w:vertAlign w:val="superscript"/>
        </w:rPr>
        <w:t xml:space="preserve"> </w:t>
      </w:r>
      <w:r>
        <w:rPr>
          <w:b/>
        </w:rPr>
        <w:t xml:space="preserve">Brief Purpose: </w:t>
      </w:r>
    </w:p>
    <w:p w:rsidR="0025116F" w:rsidRDefault="0071475C">
      <w:pPr>
        <w:pBdr>
          <w:top w:val="single" w:sz="6" w:space="0" w:color="000000"/>
          <w:left w:val="single" w:sz="6" w:space="0" w:color="000000"/>
          <w:bottom w:val="single" w:sz="6" w:space="0" w:color="000000"/>
          <w:right w:val="single" w:sz="6" w:space="0" w:color="000000"/>
        </w:pBdr>
        <w:spacing w:after="127" w:line="259" w:lineRule="auto"/>
        <w:ind w:left="47" w:firstLine="0"/>
      </w:pPr>
      <w:r>
        <w:t xml:space="preserve"> </w:t>
      </w:r>
      <w:r>
        <w:rPr>
          <w:b/>
        </w:rPr>
        <w:t xml:space="preserve"> </w:t>
      </w:r>
    </w:p>
    <w:p w:rsidR="0025116F" w:rsidRDefault="0071475C">
      <w:pPr>
        <w:pBdr>
          <w:top w:val="single" w:sz="6" w:space="0" w:color="000000"/>
          <w:left w:val="single" w:sz="6" w:space="0" w:color="000000"/>
          <w:bottom w:val="single" w:sz="6" w:space="0" w:color="000000"/>
          <w:right w:val="single" w:sz="6" w:space="0" w:color="000000"/>
        </w:pBdr>
        <w:spacing w:after="0" w:line="216" w:lineRule="auto"/>
        <w:ind w:left="47" w:firstLine="0"/>
      </w:pPr>
      <w:r>
        <w:rPr>
          <w:sz w:val="37"/>
          <w:vertAlign w:val="superscript"/>
        </w:rPr>
        <w:t xml:space="preserve"> </w:t>
      </w:r>
      <w:r>
        <w:t xml:space="preserve">The warden is required to live in the accommodation provided and to respond to </w:t>
      </w:r>
      <w:proofErr w:type="gramStart"/>
      <w:r>
        <w:t xml:space="preserve">any </w:t>
      </w:r>
      <w:r>
        <w:rPr>
          <w:sz w:val="37"/>
          <w:vertAlign w:val="superscript"/>
        </w:rPr>
        <w:t xml:space="preserve"> </w:t>
      </w:r>
      <w:r>
        <w:t>inquiries</w:t>
      </w:r>
      <w:proofErr w:type="gramEnd"/>
      <w:r>
        <w:t xml:space="preserve"> or incidents within the terms of the post.  As a member of the staff team the </w:t>
      </w:r>
      <w:proofErr w:type="gramStart"/>
      <w:r>
        <w:t xml:space="preserve">live </w:t>
      </w:r>
      <w:r>
        <w:rPr>
          <w:sz w:val="37"/>
          <w:vertAlign w:val="superscript"/>
        </w:rPr>
        <w:t xml:space="preserve"> </w:t>
      </w:r>
      <w:r>
        <w:t>in</w:t>
      </w:r>
      <w:proofErr w:type="gramEnd"/>
      <w:r>
        <w:t xml:space="preserve"> support worker will be expected to work collaboratively with other team members and </w:t>
      </w:r>
      <w:r>
        <w:rPr>
          <w:sz w:val="37"/>
          <w:vertAlign w:val="superscript"/>
        </w:rPr>
        <w:t xml:space="preserve"> </w:t>
      </w:r>
      <w:r>
        <w:t xml:space="preserve">make contribution to the maintenance of a therapeutic project in line with the </w:t>
      </w:r>
      <w:r>
        <w:rPr>
          <w:sz w:val="37"/>
          <w:vertAlign w:val="superscript"/>
        </w:rPr>
        <w:t xml:space="preserve"> </w:t>
      </w:r>
      <w:r>
        <w:t xml:space="preserve">professional and administrative policies of Threshold. </w:t>
      </w:r>
    </w:p>
    <w:p w:rsidR="0025116F" w:rsidRDefault="0071475C">
      <w:pPr>
        <w:pBdr>
          <w:top w:val="single" w:sz="6" w:space="0" w:color="000000"/>
          <w:left w:val="single" w:sz="6" w:space="0" w:color="000000"/>
          <w:bottom w:val="single" w:sz="6" w:space="0" w:color="000000"/>
          <w:right w:val="single" w:sz="6" w:space="0" w:color="000000"/>
        </w:pBdr>
        <w:spacing w:after="0" w:line="259" w:lineRule="auto"/>
        <w:ind w:left="47" w:firstLine="0"/>
      </w:pPr>
      <w:r>
        <w:t xml:space="preserve"> </w:t>
      </w:r>
      <w:r>
        <w:rPr>
          <w:sz w:val="22"/>
        </w:rPr>
        <w:t xml:space="preserve"> </w:t>
      </w:r>
    </w:p>
    <w:p w:rsidR="0025116F" w:rsidRDefault="0071475C">
      <w:pPr>
        <w:spacing w:after="0" w:line="259" w:lineRule="auto"/>
        <w:ind w:left="0" w:firstLine="0"/>
      </w:pPr>
      <w:r>
        <w:t xml:space="preserve"> </w:t>
      </w:r>
    </w:p>
    <w:p w:rsidR="0025116F" w:rsidRDefault="0071475C">
      <w:pPr>
        <w:ind w:left="-5"/>
      </w:pPr>
      <w:r>
        <w:rPr>
          <w:b/>
        </w:rPr>
        <w:t xml:space="preserve">Responsible For: </w:t>
      </w:r>
    </w:p>
    <w:p w:rsidR="0025116F" w:rsidRDefault="0071475C">
      <w:pPr>
        <w:spacing w:after="0" w:line="259" w:lineRule="auto"/>
        <w:ind w:left="0" w:firstLine="0"/>
      </w:pPr>
      <w:r>
        <w:rPr>
          <w:b/>
        </w:rPr>
        <w:t xml:space="preserve"> </w:t>
      </w:r>
    </w:p>
    <w:p w:rsidR="0025116F" w:rsidRDefault="0071475C">
      <w:pPr>
        <w:ind w:left="-5"/>
      </w:pPr>
      <w:r>
        <w:rPr>
          <w:b/>
        </w:rPr>
        <w:t xml:space="preserve">Services: </w:t>
      </w:r>
    </w:p>
    <w:p w:rsidR="0025116F" w:rsidRDefault="0071475C">
      <w:pPr>
        <w:spacing w:after="13" w:line="259" w:lineRule="auto"/>
        <w:ind w:left="0" w:firstLine="0"/>
      </w:pPr>
      <w:r>
        <w:rPr>
          <w:b/>
        </w:rPr>
        <w:t xml:space="preserve"> </w:t>
      </w:r>
    </w:p>
    <w:p w:rsidR="0025116F" w:rsidRDefault="0071475C">
      <w:pPr>
        <w:spacing w:after="27"/>
        <w:ind w:left="706" w:hanging="721"/>
      </w:pPr>
      <w:r>
        <w:rPr>
          <w:b/>
        </w:rPr>
        <w:t>1.1.</w:t>
      </w:r>
      <w:r>
        <w:rPr>
          <w:rFonts w:ascii="Arial" w:eastAsia="Arial" w:hAnsi="Arial" w:cs="Arial"/>
          <w:b/>
        </w:rPr>
        <w:t xml:space="preserve"> </w:t>
      </w:r>
      <w:r>
        <w:rPr>
          <w:rFonts w:ascii="Arial" w:eastAsia="Arial" w:hAnsi="Arial" w:cs="Arial"/>
          <w:b/>
        </w:rPr>
        <w:tab/>
      </w:r>
      <w:r>
        <w:rPr>
          <w:b/>
        </w:rPr>
        <w:t xml:space="preserve"> </w:t>
      </w:r>
      <w:r>
        <w:t>To provide practical and emotional support to residents of the scheme in accordance with the project’s operational policies.</w:t>
      </w:r>
      <w:r>
        <w:rPr>
          <w:b/>
        </w:rPr>
        <w:t xml:space="preserve"> </w:t>
      </w:r>
    </w:p>
    <w:p w:rsidR="0025116F" w:rsidRDefault="0071475C">
      <w:pPr>
        <w:spacing w:after="27"/>
        <w:ind w:left="706" w:hanging="721"/>
      </w:pPr>
      <w:r>
        <w:rPr>
          <w:b/>
        </w:rPr>
        <w:t>1.2.</w:t>
      </w:r>
      <w:r>
        <w:rPr>
          <w:rFonts w:ascii="Arial" w:eastAsia="Arial" w:hAnsi="Arial" w:cs="Arial"/>
          <w:b/>
        </w:rPr>
        <w:t xml:space="preserve"> </w:t>
      </w:r>
      <w:r>
        <w:rPr>
          <w:rFonts w:ascii="Arial" w:eastAsia="Arial" w:hAnsi="Arial" w:cs="Arial"/>
          <w:b/>
        </w:rPr>
        <w:tab/>
      </w:r>
      <w:r>
        <w:t>To maintain a presence on site and be available to residents within terms of hours of contractual agreement.</w:t>
      </w:r>
      <w:r>
        <w:rPr>
          <w:b/>
        </w:rPr>
        <w:t xml:space="preserve"> </w:t>
      </w:r>
    </w:p>
    <w:p w:rsidR="0025116F" w:rsidRDefault="0071475C">
      <w:pPr>
        <w:spacing w:after="27"/>
        <w:ind w:left="706" w:hanging="721"/>
      </w:pPr>
      <w:r>
        <w:rPr>
          <w:b/>
        </w:rPr>
        <w:t>1.3.</w:t>
      </w:r>
      <w:r>
        <w:rPr>
          <w:rFonts w:ascii="Arial" w:eastAsia="Arial" w:hAnsi="Arial" w:cs="Arial"/>
          <w:b/>
        </w:rPr>
        <w:t xml:space="preserve"> </w:t>
      </w:r>
      <w:r>
        <w:rPr>
          <w:rFonts w:ascii="Arial" w:eastAsia="Arial" w:hAnsi="Arial" w:cs="Arial"/>
          <w:b/>
        </w:rPr>
        <w:tab/>
      </w:r>
      <w:r>
        <w:t xml:space="preserve">To supervise the security of and proper use of the building and </w:t>
      </w:r>
      <w:proofErr w:type="gramStart"/>
      <w:r>
        <w:t>it’s</w:t>
      </w:r>
      <w:proofErr w:type="gramEnd"/>
      <w:r>
        <w:t xml:space="preserve"> facilities for the benefit of the tenants.  Taking appropriate action to deal with intruders, call out emergency services (i.e. fire brigade, ambulance) if required and to answer </w:t>
      </w:r>
      <w:proofErr w:type="gramStart"/>
      <w:r>
        <w:t>emergency</w:t>
      </w:r>
      <w:proofErr w:type="gramEnd"/>
      <w:r>
        <w:t xml:space="preserve"> calls and summon assistance when necessary for on-call/back up staff.</w:t>
      </w:r>
      <w:r>
        <w:rPr>
          <w:b/>
        </w:rPr>
        <w:t xml:space="preserve"> </w:t>
      </w:r>
    </w:p>
    <w:p w:rsidR="0025116F" w:rsidRDefault="0071475C">
      <w:pPr>
        <w:ind w:left="706" w:hanging="721"/>
      </w:pPr>
      <w:r>
        <w:rPr>
          <w:b/>
        </w:rPr>
        <w:t>1.4.</w:t>
      </w:r>
      <w:r>
        <w:rPr>
          <w:rFonts w:ascii="Arial" w:eastAsia="Arial" w:hAnsi="Arial" w:cs="Arial"/>
          <w:b/>
        </w:rPr>
        <w:t xml:space="preserve"> </w:t>
      </w:r>
      <w:r>
        <w:rPr>
          <w:rFonts w:ascii="Arial" w:eastAsia="Arial" w:hAnsi="Arial" w:cs="Arial"/>
          <w:b/>
        </w:rPr>
        <w:tab/>
      </w:r>
      <w:r>
        <w:t>To ensure maintenance of minimum standards of care for residents and cleanliness of project, when necessary undertaking cleaning tasks in communal areas.</w:t>
      </w:r>
      <w:r>
        <w:rPr>
          <w:b/>
        </w:rPr>
        <w:t xml:space="preserve"> </w:t>
      </w:r>
    </w:p>
    <w:p w:rsidR="0025116F" w:rsidRDefault="0071475C">
      <w:pPr>
        <w:spacing w:after="0" w:line="259" w:lineRule="auto"/>
        <w:ind w:left="0" w:firstLine="0"/>
      </w:pPr>
      <w:r>
        <w:rPr>
          <w:b/>
        </w:rPr>
        <w:t xml:space="preserve"> </w:t>
      </w:r>
    </w:p>
    <w:p w:rsidR="0025116F" w:rsidRDefault="0071475C">
      <w:pPr>
        <w:ind w:left="-5"/>
      </w:pPr>
      <w:r>
        <w:rPr>
          <w:b/>
        </w:rPr>
        <w:t xml:space="preserve">Administration: </w:t>
      </w:r>
    </w:p>
    <w:p w:rsidR="0025116F" w:rsidRDefault="0071475C">
      <w:pPr>
        <w:spacing w:after="13" w:line="259" w:lineRule="auto"/>
        <w:ind w:left="0" w:firstLine="0"/>
      </w:pPr>
      <w:r>
        <w:rPr>
          <w:b/>
        </w:rPr>
        <w:t xml:space="preserve"> </w:t>
      </w:r>
    </w:p>
    <w:p w:rsidR="0025116F" w:rsidRDefault="0071475C">
      <w:pPr>
        <w:tabs>
          <w:tab w:val="center" w:pos="4072"/>
        </w:tabs>
        <w:ind w:left="-15" w:firstLine="0"/>
      </w:pPr>
      <w:r>
        <w:rPr>
          <w:b/>
        </w:rPr>
        <w:t>1.5.</w:t>
      </w:r>
      <w:r>
        <w:rPr>
          <w:rFonts w:ascii="Arial" w:eastAsia="Arial" w:hAnsi="Arial" w:cs="Arial"/>
          <w:b/>
        </w:rPr>
        <w:t xml:space="preserve"> </w:t>
      </w:r>
      <w:r>
        <w:rPr>
          <w:rFonts w:ascii="Arial" w:eastAsia="Arial" w:hAnsi="Arial" w:cs="Arial"/>
          <w:b/>
        </w:rPr>
        <w:tab/>
      </w:r>
      <w:r>
        <w:rPr>
          <w:b/>
        </w:rPr>
        <w:t xml:space="preserve"> </w:t>
      </w:r>
      <w:r>
        <w:t>To participate in resident and project recording systems as required.</w:t>
      </w:r>
      <w:r>
        <w:rPr>
          <w:b/>
        </w:rPr>
        <w:t xml:space="preserve"> </w:t>
      </w:r>
    </w:p>
    <w:p w:rsidR="0025116F" w:rsidRDefault="0071475C">
      <w:pPr>
        <w:tabs>
          <w:tab w:val="center" w:pos="4133"/>
        </w:tabs>
        <w:ind w:left="-15" w:firstLine="0"/>
      </w:pPr>
      <w:r>
        <w:rPr>
          <w:b/>
        </w:rPr>
        <w:t>1.6.</w:t>
      </w:r>
      <w:r>
        <w:rPr>
          <w:rFonts w:ascii="Arial" w:eastAsia="Arial" w:hAnsi="Arial" w:cs="Arial"/>
          <w:b/>
        </w:rPr>
        <w:t xml:space="preserve"> </w:t>
      </w:r>
      <w:r>
        <w:rPr>
          <w:rFonts w:ascii="Arial" w:eastAsia="Arial" w:hAnsi="Arial" w:cs="Arial"/>
          <w:b/>
        </w:rPr>
        <w:tab/>
      </w:r>
      <w:r>
        <w:t>To contribute to the maintenance of good health and safety practices.</w:t>
      </w:r>
      <w:r>
        <w:rPr>
          <w:b/>
        </w:rPr>
        <w:t xml:space="preserve"> </w:t>
      </w:r>
    </w:p>
    <w:p w:rsidR="0025116F" w:rsidRDefault="0071475C">
      <w:pPr>
        <w:spacing w:after="28"/>
        <w:ind w:left="706" w:hanging="721"/>
      </w:pPr>
      <w:r>
        <w:rPr>
          <w:b/>
        </w:rPr>
        <w:t>1.7.</w:t>
      </w:r>
      <w:r>
        <w:rPr>
          <w:rFonts w:ascii="Arial" w:eastAsia="Arial" w:hAnsi="Arial" w:cs="Arial"/>
          <w:b/>
        </w:rPr>
        <w:t xml:space="preserve"> </w:t>
      </w:r>
      <w:r>
        <w:rPr>
          <w:rFonts w:ascii="Arial" w:eastAsia="Arial" w:hAnsi="Arial" w:cs="Arial"/>
          <w:b/>
        </w:rPr>
        <w:tab/>
      </w:r>
      <w:r>
        <w:t>To notify line management of any repairs that are required in accordance with the projects procedures.</w:t>
      </w:r>
      <w:r>
        <w:rPr>
          <w:b/>
        </w:rPr>
        <w:t xml:space="preserve"> </w:t>
      </w:r>
    </w:p>
    <w:p w:rsidR="0025116F" w:rsidRDefault="0071475C">
      <w:pPr>
        <w:spacing w:after="27"/>
        <w:ind w:left="706" w:hanging="721"/>
      </w:pPr>
      <w:r>
        <w:rPr>
          <w:b/>
        </w:rPr>
        <w:t>1.8.</w:t>
      </w:r>
      <w:r>
        <w:rPr>
          <w:rFonts w:ascii="Arial" w:eastAsia="Arial" w:hAnsi="Arial" w:cs="Arial"/>
          <w:b/>
        </w:rPr>
        <w:t xml:space="preserve"> </w:t>
      </w:r>
      <w:r>
        <w:rPr>
          <w:rFonts w:ascii="Arial" w:eastAsia="Arial" w:hAnsi="Arial" w:cs="Arial"/>
          <w:b/>
        </w:rPr>
        <w:tab/>
      </w:r>
      <w:r>
        <w:t>To assist in the collections of fees and other debts in accordance with established procedures.</w:t>
      </w:r>
      <w:r>
        <w:rPr>
          <w:b/>
        </w:rPr>
        <w:t xml:space="preserve"> </w:t>
      </w:r>
    </w:p>
    <w:p w:rsidR="0025116F" w:rsidRDefault="0071475C">
      <w:pPr>
        <w:spacing w:after="27"/>
        <w:ind w:left="706" w:hanging="721"/>
      </w:pPr>
      <w:r>
        <w:rPr>
          <w:b/>
        </w:rPr>
        <w:lastRenderedPageBreak/>
        <w:t>1.9.</w:t>
      </w:r>
      <w:r>
        <w:rPr>
          <w:rFonts w:ascii="Arial" w:eastAsia="Arial" w:hAnsi="Arial" w:cs="Arial"/>
          <w:b/>
        </w:rPr>
        <w:t xml:space="preserve"> </w:t>
      </w:r>
      <w:r>
        <w:rPr>
          <w:rFonts w:ascii="Arial" w:eastAsia="Arial" w:hAnsi="Arial" w:cs="Arial"/>
          <w:b/>
        </w:rPr>
        <w:tab/>
      </w:r>
      <w:r>
        <w:t>To assist new tenants to become familiar with local amenities, facilities, site systems and procedures, especially safety procedures and operation of heating systems and security arrangements.</w:t>
      </w:r>
      <w:r>
        <w:rPr>
          <w:b/>
        </w:rPr>
        <w:t xml:space="preserve"> </w:t>
      </w:r>
    </w:p>
    <w:p w:rsidR="0025116F" w:rsidRDefault="0071475C">
      <w:pPr>
        <w:ind w:left="706" w:hanging="721"/>
      </w:pPr>
      <w:r>
        <w:rPr>
          <w:b/>
        </w:rPr>
        <w:t>1.10.</w:t>
      </w:r>
      <w:r>
        <w:rPr>
          <w:rFonts w:ascii="Arial" w:eastAsia="Arial" w:hAnsi="Arial" w:cs="Arial"/>
          <w:b/>
        </w:rPr>
        <w:t xml:space="preserve"> </w:t>
      </w:r>
      <w:r>
        <w:t>To ensure that adequate records are kept for each tenant and a diary of events within the scheme.</w:t>
      </w:r>
      <w:r>
        <w:rPr>
          <w:b/>
        </w:rPr>
        <w:t xml:space="preserve"> </w:t>
      </w:r>
    </w:p>
    <w:p w:rsidR="0025116F" w:rsidRDefault="0071475C">
      <w:pPr>
        <w:pStyle w:val="Heading1"/>
        <w:numPr>
          <w:ilvl w:val="0"/>
          <w:numId w:val="0"/>
        </w:numPr>
        <w:ind w:left="-5"/>
      </w:pPr>
      <w:r>
        <w:t xml:space="preserve">General </w:t>
      </w:r>
    </w:p>
    <w:p w:rsidR="0025116F" w:rsidRDefault="0071475C">
      <w:pPr>
        <w:spacing w:after="0" w:line="259" w:lineRule="auto"/>
        <w:ind w:left="0" w:firstLine="0"/>
      </w:pPr>
      <w:r>
        <w:rPr>
          <w:b/>
        </w:rPr>
        <w:t xml:space="preserve"> </w:t>
      </w:r>
    </w:p>
    <w:p w:rsidR="0025116F" w:rsidRDefault="0071475C">
      <w:pPr>
        <w:ind w:left="-5"/>
      </w:pPr>
      <w:r>
        <w:rPr>
          <w:b/>
        </w:rPr>
        <w:t>2.1</w:t>
      </w:r>
      <w:proofErr w:type="gramStart"/>
      <w:r>
        <w:rPr>
          <w:b/>
        </w:rPr>
        <w:t xml:space="preserve">.  </w:t>
      </w:r>
      <w:r>
        <w:t>To</w:t>
      </w:r>
      <w:proofErr w:type="gramEnd"/>
      <w:r>
        <w:t xml:space="preserve"> participate in weekly staff and community meetings.  Attending of appropriate          training as required. </w:t>
      </w:r>
    </w:p>
    <w:p w:rsidR="0025116F" w:rsidRDefault="0071475C">
      <w:pPr>
        <w:spacing w:after="0" w:line="259" w:lineRule="auto"/>
        <w:ind w:left="0" w:firstLine="0"/>
      </w:pPr>
      <w:r>
        <w:t xml:space="preserve"> </w:t>
      </w:r>
    </w:p>
    <w:p w:rsidR="0025116F" w:rsidRDefault="0071475C">
      <w:pPr>
        <w:ind w:left="-5"/>
      </w:pPr>
      <w:r>
        <w:rPr>
          <w:b/>
        </w:rPr>
        <w:t xml:space="preserve">2.2.   </w:t>
      </w:r>
      <w:r>
        <w:t xml:space="preserve">To promote the aims and objectives of the scheme and maintain good working            relationships with visitors and staff from other agencies. </w:t>
      </w:r>
    </w:p>
    <w:p w:rsidR="0025116F" w:rsidRDefault="0071475C">
      <w:pPr>
        <w:spacing w:after="0" w:line="259" w:lineRule="auto"/>
        <w:ind w:left="0" w:firstLine="0"/>
      </w:pPr>
      <w:r>
        <w:t xml:space="preserve"> </w:t>
      </w:r>
    </w:p>
    <w:p w:rsidR="0025116F" w:rsidRDefault="0071475C">
      <w:pPr>
        <w:ind w:left="-5"/>
      </w:pPr>
      <w:r>
        <w:rPr>
          <w:b/>
        </w:rPr>
        <w:t xml:space="preserve">2.3.  </w:t>
      </w:r>
      <w:r>
        <w:t xml:space="preserve"> To encourage and support the use of the lounge by tenants for social activities, to             organise the use by the tenants of the communal facilities, including the laundry and             guest room. </w:t>
      </w:r>
    </w:p>
    <w:p w:rsidR="0025116F" w:rsidRDefault="0071475C">
      <w:pPr>
        <w:spacing w:after="0" w:line="259" w:lineRule="auto"/>
        <w:ind w:left="0" w:firstLine="0"/>
      </w:pPr>
      <w:r>
        <w:t xml:space="preserve"> </w:t>
      </w:r>
    </w:p>
    <w:p w:rsidR="0025116F" w:rsidRDefault="0071475C">
      <w:pPr>
        <w:ind w:left="-5"/>
      </w:pPr>
      <w:r>
        <w:rPr>
          <w:b/>
        </w:rPr>
        <w:t xml:space="preserve">2.4.     </w:t>
      </w:r>
      <w:r>
        <w:t xml:space="preserve">To periodically visit tenants in their flats (liaising with project staff) to assess how they              are coping with their accommodation and to establish if they have particular needs in             this respect. </w:t>
      </w:r>
    </w:p>
    <w:p w:rsidR="0025116F" w:rsidRDefault="0071475C">
      <w:pPr>
        <w:spacing w:after="0" w:line="259" w:lineRule="auto"/>
        <w:ind w:left="0" w:firstLine="0"/>
      </w:pPr>
      <w:r>
        <w:t xml:space="preserve"> </w:t>
      </w:r>
    </w:p>
    <w:p w:rsidR="0025116F" w:rsidRDefault="0071475C">
      <w:pPr>
        <w:ind w:left="-5"/>
      </w:pPr>
      <w:r>
        <w:rPr>
          <w:b/>
        </w:rPr>
        <w:t xml:space="preserve">2.5.  </w:t>
      </w:r>
      <w:r>
        <w:t xml:space="preserve">   To make necessary arrangements on </w:t>
      </w:r>
      <w:proofErr w:type="gramStart"/>
      <w:r>
        <w:t>tenants</w:t>
      </w:r>
      <w:proofErr w:type="gramEnd"/>
      <w:r>
        <w:t xml:space="preserve"> behalf to enable repairs to be carried              out. </w:t>
      </w:r>
    </w:p>
    <w:p w:rsidR="0025116F" w:rsidRDefault="0071475C">
      <w:pPr>
        <w:spacing w:after="0" w:line="259" w:lineRule="auto"/>
        <w:ind w:left="0" w:firstLine="0"/>
      </w:pPr>
      <w:r>
        <w:t xml:space="preserve"> </w:t>
      </w:r>
    </w:p>
    <w:p w:rsidR="0025116F" w:rsidRDefault="0071475C">
      <w:pPr>
        <w:ind w:left="-5"/>
      </w:pPr>
      <w:r>
        <w:rPr>
          <w:b/>
        </w:rPr>
        <w:t xml:space="preserve">2.6.      </w:t>
      </w:r>
      <w:r>
        <w:t xml:space="preserve">To adhere to the policy and procedures as laid out by the organisation ensuring at all              Times the delivery of the service. </w:t>
      </w:r>
    </w:p>
    <w:p w:rsidR="0025116F" w:rsidRDefault="0071475C">
      <w:pPr>
        <w:spacing w:after="0" w:line="259" w:lineRule="auto"/>
        <w:ind w:left="0" w:firstLine="0"/>
      </w:pPr>
      <w:r>
        <w:t xml:space="preserve"> </w:t>
      </w:r>
    </w:p>
    <w:p w:rsidR="0025116F" w:rsidRDefault="0071475C">
      <w:pPr>
        <w:ind w:left="-5"/>
      </w:pPr>
      <w:r>
        <w:rPr>
          <w:b/>
        </w:rPr>
        <w:t xml:space="preserve">2.7.       </w:t>
      </w:r>
      <w:r>
        <w:t xml:space="preserve">To comply with the letter and spirit of Threshold’s Equal Opportunities Policies. </w:t>
      </w:r>
    </w:p>
    <w:p w:rsidR="0025116F" w:rsidRDefault="0071475C">
      <w:pPr>
        <w:spacing w:after="0" w:line="259" w:lineRule="auto"/>
        <w:ind w:left="0" w:firstLine="0"/>
      </w:pPr>
      <w:r>
        <w:t xml:space="preserve"> </w:t>
      </w:r>
    </w:p>
    <w:p w:rsidR="0025116F" w:rsidRDefault="0071475C">
      <w:pPr>
        <w:ind w:left="-5"/>
      </w:pPr>
      <w:r>
        <w:rPr>
          <w:b/>
        </w:rPr>
        <w:t xml:space="preserve">2.8.       </w:t>
      </w:r>
      <w:r>
        <w:t xml:space="preserve">Any other duties as required.  This job description is not intended to be exhaustive.               The post holder will be expected to adopt a flexible approach to the tasks, which                may be varied, from time to time following discussion with line management and in               line with the nature of the role.  Any variations will be subject to the operational               requirements of the project and will be in keeping with the general profile of the                post. </w:t>
      </w:r>
    </w:p>
    <w:p w:rsidR="0025116F" w:rsidRDefault="0071475C">
      <w:pPr>
        <w:spacing w:after="0" w:line="259" w:lineRule="auto"/>
        <w:ind w:left="0" w:firstLine="0"/>
      </w:pPr>
      <w:r>
        <w:t xml:space="preserve"> </w:t>
      </w:r>
    </w:p>
    <w:p w:rsidR="0025116F" w:rsidRDefault="0071475C">
      <w:pPr>
        <w:ind w:left="706" w:hanging="721"/>
      </w:pPr>
      <w:r>
        <w:rPr>
          <w:b/>
        </w:rPr>
        <w:t xml:space="preserve">2.9.        </w:t>
      </w:r>
      <w:r>
        <w:t xml:space="preserve">To liaise with the Project Manager prior to taking leave, ensuring that they are </w:t>
      </w:r>
      <w:proofErr w:type="gramStart"/>
      <w:r>
        <w:t xml:space="preserve">given </w:t>
      </w:r>
      <w:r>
        <w:rPr>
          <w:b/>
        </w:rPr>
        <w:t xml:space="preserve"> </w:t>
      </w:r>
      <w:r>
        <w:t>full</w:t>
      </w:r>
      <w:proofErr w:type="gramEnd"/>
      <w:r>
        <w:t xml:space="preserve"> details of the running of the scheme and that all records are easily accessible. </w:t>
      </w:r>
    </w:p>
    <w:p w:rsidR="0025116F" w:rsidRDefault="0071475C">
      <w:pPr>
        <w:spacing w:after="0" w:line="259" w:lineRule="auto"/>
        <w:ind w:left="0" w:firstLine="0"/>
      </w:pPr>
      <w:r>
        <w:t xml:space="preserve"> </w:t>
      </w:r>
    </w:p>
    <w:p w:rsidR="0025116F" w:rsidRDefault="0071475C">
      <w:pPr>
        <w:ind w:left="-5"/>
      </w:pPr>
      <w:r>
        <w:rPr>
          <w:b/>
        </w:rPr>
        <w:t xml:space="preserve">3.            </w:t>
      </w:r>
      <w:r>
        <w:t xml:space="preserve">Any other duties as required.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lastRenderedPageBreak/>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ind w:left="-5"/>
      </w:pPr>
      <w:r>
        <w:rPr>
          <w:b/>
        </w:rPr>
        <w:t xml:space="preserve">Basic Terms and Conditions of Employment </w:t>
      </w:r>
    </w:p>
    <w:p w:rsidR="0025116F" w:rsidRDefault="0071475C">
      <w:pPr>
        <w:spacing w:after="0" w:line="259" w:lineRule="auto"/>
        <w:ind w:left="0" w:firstLine="0"/>
      </w:pPr>
      <w:r>
        <w:rPr>
          <w:b/>
        </w:rPr>
        <w:t xml:space="preserve"> </w:t>
      </w:r>
    </w:p>
    <w:p w:rsidR="0025116F" w:rsidRDefault="0071475C">
      <w:pPr>
        <w:ind w:left="-5"/>
      </w:pPr>
      <w:r>
        <w:rPr>
          <w:b/>
        </w:rPr>
        <w:t xml:space="preserve">Hours:                    These will be detailed at interview </w:t>
      </w:r>
    </w:p>
    <w:p w:rsidR="0025116F" w:rsidRDefault="0071475C">
      <w:pPr>
        <w:spacing w:after="0" w:line="259" w:lineRule="auto"/>
        <w:ind w:left="0" w:firstLine="0"/>
      </w:pPr>
      <w:r>
        <w:rPr>
          <w:b/>
        </w:rPr>
        <w:t xml:space="preserve"> </w:t>
      </w:r>
    </w:p>
    <w:p w:rsidR="0025116F" w:rsidRDefault="0071475C">
      <w:pPr>
        <w:ind w:left="-5"/>
      </w:pPr>
      <w:r>
        <w:rPr>
          <w:b/>
        </w:rPr>
        <w:t xml:space="preserve">Salary:             </w:t>
      </w:r>
      <w:r w:rsidR="00986662">
        <w:rPr>
          <w:b/>
        </w:rPr>
        <w:t xml:space="preserve">       Starting Salary:  £19,650</w:t>
      </w:r>
      <w:r>
        <w:rPr>
          <w:b/>
        </w:rPr>
        <w:t xml:space="preserve"> per annum </w:t>
      </w:r>
    </w:p>
    <w:p w:rsidR="0025116F" w:rsidRDefault="0071475C">
      <w:pPr>
        <w:spacing w:after="0" w:line="259" w:lineRule="auto"/>
        <w:ind w:left="0" w:firstLine="0"/>
      </w:pPr>
      <w:r>
        <w:rPr>
          <w:b/>
        </w:rPr>
        <w:t xml:space="preserve"> </w:t>
      </w:r>
    </w:p>
    <w:p w:rsidR="0025116F" w:rsidRDefault="0071475C">
      <w:pPr>
        <w:ind w:left="-5"/>
      </w:pPr>
      <w:r>
        <w:rPr>
          <w:b/>
        </w:rPr>
        <w:t xml:space="preserve">Salary Scale:  </w:t>
      </w:r>
      <w:r w:rsidR="00986662">
        <w:rPr>
          <w:b/>
        </w:rPr>
        <w:t xml:space="preserve">       NJC Scales 5-</w:t>
      </w:r>
      <w:proofErr w:type="gramStart"/>
      <w:r w:rsidR="00986662">
        <w:rPr>
          <w:b/>
        </w:rPr>
        <w:t>9  £</w:t>
      </w:r>
      <w:proofErr w:type="gramEnd"/>
      <w:r w:rsidR="00986662">
        <w:rPr>
          <w:b/>
        </w:rPr>
        <w:t>19,650 per annum - £21,269</w:t>
      </w:r>
      <w:bookmarkStart w:id="0" w:name="_GoBack"/>
      <w:bookmarkEnd w:id="0"/>
      <w:r>
        <w:rPr>
          <w:b/>
        </w:rPr>
        <w:t xml:space="preserve"> per annum </w:t>
      </w:r>
    </w:p>
    <w:p w:rsidR="0025116F" w:rsidRDefault="0071475C">
      <w:pPr>
        <w:spacing w:after="0" w:line="259" w:lineRule="auto"/>
        <w:ind w:left="0" w:firstLine="0"/>
      </w:pPr>
      <w:r>
        <w:rPr>
          <w:b/>
        </w:rPr>
        <w:t xml:space="preserve"> </w:t>
      </w:r>
    </w:p>
    <w:p w:rsidR="0025116F" w:rsidRDefault="0071475C">
      <w:pPr>
        <w:ind w:left="-5"/>
      </w:pPr>
      <w:r>
        <w:rPr>
          <w:b/>
        </w:rPr>
        <w:t xml:space="preserve">Company Pension Scheme </w:t>
      </w:r>
    </w:p>
    <w:p w:rsidR="0025116F" w:rsidRDefault="0071475C">
      <w:pPr>
        <w:spacing w:after="0" w:line="259" w:lineRule="auto"/>
        <w:ind w:left="0" w:firstLine="0"/>
      </w:pPr>
      <w:r>
        <w:rPr>
          <w:b/>
        </w:rPr>
        <w:t xml:space="preserve"> </w:t>
      </w:r>
    </w:p>
    <w:p w:rsidR="0025116F" w:rsidRDefault="0071475C">
      <w:pPr>
        <w:pStyle w:val="Heading1"/>
        <w:ind w:left="158" w:hanging="173"/>
      </w:pPr>
      <w:r>
        <w:t xml:space="preserve">Bedroom Flat </w:t>
      </w:r>
    </w:p>
    <w:p w:rsidR="0025116F" w:rsidRDefault="0071475C">
      <w:pPr>
        <w:spacing w:after="0" w:line="259" w:lineRule="auto"/>
        <w:ind w:left="0" w:firstLine="0"/>
      </w:pPr>
      <w:r>
        <w:rPr>
          <w:b/>
        </w:rPr>
        <w:t xml:space="preserve"> </w:t>
      </w:r>
    </w:p>
    <w:p w:rsidR="0025116F" w:rsidRDefault="0071475C">
      <w:pPr>
        <w:ind w:left="-5"/>
      </w:pPr>
      <w:r>
        <w:rPr>
          <w:b/>
        </w:rPr>
        <w:t xml:space="preserve">There will be deductions made from your salary every month towards the cost of your heating and electricity.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lastRenderedPageBreak/>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pStyle w:val="Heading1"/>
        <w:numPr>
          <w:ilvl w:val="0"/>
          <w:numId w:val="0"/>
        </w:numPr>
        <w:ind w:left="3314"/>
      </w:pPr>
      <w:r>
        <w:t xml:space="preserve">SHORTLISTING CRITERIA </w:t>
      </w:r>
    </w:p>
    <w:p w:rsidR="0025116F" w:rsidRDefault="0071475C">
      <w:pPr>
        <w:spacing w:after="0" w:line="259" w:lineRule="auto"/>
        <w:ind w:left="66" w:firstLine="0"/>
        <w:jc w:val="center"/>
      </w:pPr>
      <w:r>
        <w:rPr>
          <w:b/>
        </w:rPr>
        <w:t xml:space="preserve"> </w:t>
      </w:r>
    </w:p>
    <w:p w:rsidR="0025116F" w:rsidRDefault="0071475C">
      <w:pPr>
        <w:spacing w:after="0" w:line="259" w:lineRule="auto"/>
        <w:ind w:left="2" w:firstLine="0"/>
        <w:jc w:val="center"/>
      </w:pPr>
      <w:r>
        <w:rPr>
          <w:b/>
        </w:rPr>
        <w:t xml:space="preserve">WARDEN </w:t>
      </w:r>
    </w:p>
    <w:p w:rsidR="0025116F" w:rsidRDefault="0071475C">
      <w:pPr>
        <w:spacing w:after="0" w:line="259" w:lineRule="auto"/>
        <w:ind w:left="66" w:firstLine="0"/>
        <w:jc w:val="center"/>
      </w:pPr>
      <w:r>
        <w:rPr>
          <w:b/>
        </w:rPr>
        <w:t xml:space="preserve"> </w:t>
      </w:r>
    </w:p>
    <w:tbl>
      <w:tblPr>
        <w:tblStyle w:val="TableGrid"/>
        <w:tblW w:w="9249" w:type="dxa"/>
        <w:tblInd w:w="-110" w:type="dxa"/>
        <w:tblCellMar>
          <w:top w:w="41" w:type="dxa"/>
          <w:left w:w="110" w:type="dxa"/>
          <w:right w:w="74" w:type="dxa"/>
        </w:tblCellMar>
        <w:tblLook w:val="04A0" w:firstRow="1" w:lastRow="0" w:firstColumn="1" w:lastColumn="0" w:noHBand="0" w:noVBand="1"/>
      </w:tblPr>
      <w:tblGrid>
        <w:gridCol w:w="3084"/>
        <w:gridCol w:w="3082"/>
        <w:gridCol w:w="3083"/>
      </w:tblGrid>
      <w:tr w:rsidR="0025116F">
        <w:trPr>
          <w:trHeight w:val="303"/>
        </w:trPr>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right="35" w:firstLine="0"/>
              <w:jc w:val="center"/>
            </w:pPr>
            <w:r>
              <w:rPr>
                <w:b/>
              </w:rPr>
              <w:t xml:space="preserve">CRITERIA </w:t>
            </w:r>
          </w:p>
        </w:tc>
        <w:tc>
          <w:tcPr>
            <w:tcW w:w="3082"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right="36" w:firstLine="0"/>
              <w:jc w:val="center"/>
            </w:pPr>
            <w:r>
              <w:rPr>
                <w:b/>
              </w:rPr>
              <w:t xml:space="preserve">ESSENTIAL </w:t>
            </w:r>
          </w:p>
        </w:tc>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right="35" w:firstLine="0"/>
              <w:jc w:val="center"/>
            </w:pPr>
            <w:r>
              <w:rPr>
                <w:b/>
              </w:rPr>
              <w:t xml:space="preserve">DESIRABLE </w:t>
            </w:r>
          </w:p>
        </w:tc>
      </w:tr>
      <w:tr w:rsidR="0025116F">
        <w:trPr>
          <w:trHeight w:val="3236"/>
        </w:trPr>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22" w:line="259" w:lineRule="auto"/>
              <w:ind w:left="0" w:firstLine="0"/>
            </w:pPr>
            <w:r>
              <w:rPr>
                <w:b/>
                <w:sz w:val="20"/>
                <w:u w:val="single" w:color="000000"/>
              </w:rPr>
              <w:t>Qualification</w:t>
            </w:r>
            <w:r>
              <w:rPr>
                <w:b/>
                <w:sz w:val="20"/>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sz w:val="20"/>
              </w:rPr>
              <w:t xml:space="preserve">A QCF Level 2 in Health &amp; Social </w:t>
            </w:r>
          </w:p>
          <w:p w:rsidR="0025116F" w:rsidRDefault="0071475C">
            <w:pPr>
              <w:spacing w:after="0" w:line="259" w:lineRule="auto"/>
              <w:ind w:left="0" w:firstLine="0"/>
            </w:pPr>
            <w:r>
              <w:rPr>
                <w:b/>
                <w:sz w:val="20"/>
              </w:rPr>
              <w:t xml:space="preserve">Care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right="44" w:firstLine="0"/>
              <w:jc w:val="both"/>
            </w:pPr>
            <w:r>
              <w:rPr>
                <w:b/>
                <w:sz w:val="20"/>
              </w:rPr>
              <w:t xml:space="preserve">The applicant must also be registered or have completed registration with the Northern Ireland Social Care Council (NISCC( </w:t>
            </w:r>
          </w:p>
        </w:tc>
        <w:tc>
          <w:tcPr>
            <w:tcW w:w="3082"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right="32"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0" w:right="32" w:firstLine="0"/>
              <w:jc w:val="center"/>
            </w:pPr>
            <w:r>
              <w:rPr>
                <w:b/>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rPr>
              <w:t xml:space="preserve"> </w:t>
            </w:r>
          </w:p>
        </w:tc>
      </w:tr>
      <w:tr w:rsidR="0025116F">
        <w:trPr>
          <w:trHeight w:val="2694"/>
        </w:trPr>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sz w:val="20"/>
                <w:u w:val="single" w:color="000000"/>
              </w:rPr>
              <w:t>Work Related Experience</w:t>
            </w: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1" w:line="238" w:lineRule="auto"/>
              <w:ind w:left="0" w:right="13" w:firstLine="0"/>
            </w:pPr>
            <w:r>
              <w:rPr>
                <w:b/>
                <w:sz w:val="20"/>
              </w:rPr>
              <w:t xml:space="preserve">6 months experience working with people with severe and enduring mental illness or 6 months working with people with a learning disability in the last 5 years.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Able to cover 4 nights per week </w:t>
            </w:r>
          </w:p>
        </w:tc>
        <w:tc>
          <w:tcPr>
            <w:tcW w:w="3082"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right="32"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0" w:right="32" w:firstLine="0"/>
              <w:jc w:val="center"/>
            </w:pPr>
            <w:r>
              <w:rPr>
                <w:b/>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rPr>
              <w:t xml:space="preserve"> </w:t>
            </w:r>
          </w:p>
        </w:tc>
      </w:tr>
      <w:tr w:rsidR="0025116F">
        <w:trPr>
          <w:trHeight w:val="2943"/>
        </w:trPr>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sz w:val="20"/>
                <w:u w:val="single" w:color="000000"/>
              </w:rPr>
              <w:lastRenderedPageBreak/>
              <w:t>Skills</w:t>
            </w: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Listening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Domestic Management Skills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Good verbal/written communication skills. </w:t>
            </w:r>
          </w:p>
        </w:tc>
        <w:tc>
          <w:tcPr>
            <w:tcW w:w="3082"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0" w:right="32" w:firstLine="0"/>
              <w:jc w:val="center"/>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0" w:right="32"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0" w:right="32" w:firstLine="0"/>
              <w:jc w:val="center"/>
            </w:pPr>
            <w:r>
              <w:rPr>
                <w:b/>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rPr>
              <w:t xml:space="preserve"> </w:t>
            </w:r>
          </w:p>
        </w:tc>
      </w:tr>
      <w:tr w:rsidR="0025116F">
        <w:trPr>
          <w:trHeight w:val="1474"/>
        </w:trPr>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sz w:val="20"/>
                <w:u w:val="single" w:color="000000"/>
              </w:rPr>
              <w:t>Special Aptitudes</w:t>
            </w: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User Development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Self-Development </w:t>
            </w:r>
          </w:p>
        </w:tc>
        <w:tc>
          <w:tcPr>
            <w:tcW w:w="3082"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0" w:right="32"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0" w:firstLine="0"/>
            </w:pPr>
            <w:r>
              <w:rPr>
                <w:b/>
              </w:rPr>
              <w:t xml:space="preserve">                         * </w:t>
            </w:r>
          </w:p>
        </w:tc>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rPr>
              <w:t xml:space="preserve"> </w:t>
            </w:r>
          </w:p>
        </w:tc>
      </w:tr>
      <w:tr w:rsidR="0025116F">
        <w:trPr>
          <w:trHeight w:val="2060"/>
        </w:trPr>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sz w:val="20"/>
                <w:u w:val="single" w:color="000000"/>
              </w:rPr>
              <w:t>Disposition</w:t>
            </w: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Self-awareness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right="20" w:firstLine="0"/>
            </w:pPr>
            <w:r>
              <w:rPr>
                <w:b/>
                <w:sz w:val="20"/>
              </w:rPr>
              <w:t xml:space="preserve">Ability to deal with personal stress </w:t>
            </w:r>
          </w:p>
        </w:tc>
        <w:tc>
          <w:tcPr>
            <w:tcW w:w="3082"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0" w:right="32"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18" w:firstLine="0"/>
              <w:jc w:val="center"/>
            </w:pPr>
            <w:r>
              <w:rPr>
                <w:b/>
              </w:rPr>
              <w:t xml:space="preserve"> </w:t>
            </w:r>
          </w:p>
          <w:p w:rsidR="0025116F" w:rsidRDefault="0071475C">
            <w:pPr>
              <w:spacing w:after="0" w:line="259" w:lineRule="auto"/>
              <w:ind w:left="0" w:right="32" w:firstLine="0"/>
              <w:jc w:val="center"/>
            </w:pPr>
            <w:r>
              <w:rPr>
                <w:b/>
              </w:rPr>
              <w:t xml:space="preserve">* </w:t>
            </w:r>
          </w:p>
          <w:p w:rsidR="0025116F" w:rsidRDefault="0071475C">
            <w:pPr>
              <w:spacing w:after="0" w:line="259" w:lineRule="auto"/>
              <w:ind w:left="18" w:firstLine="0"/>
              <w:jc w:val="center"/>
            </w:pPr>
            <w:r>
              <w:rPr>
                <w:b/>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rPr>
              <w:t xml:space="preserve"> </w:t>
            </w:r>
          </w:p>
        </w:tc>
      </w:tr>
      <w:tr w:rsidR="0025116F">
        <w:trPr>
          <w:trHeight w:val="1964"/>
        </w:trPr>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Professional Integrity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Ability to maintain commitment to Threshold’s therapeutic philosophy. </w:t>
            </w:r>
          </w:p>
        </w:tc>
        <w:tc>
          <w:tcPr>
            <w:tcW w:w="3082"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102" w:firstLine="0"/>
              <w:jc w:val="center"/>
            </w:pPr>
            <w:r>
              <w:rPr>
                <w:b/>
              </w:rPr>
              <w:t xml:space="preserve"> </w:t>
            </w:r>
          </w:p>
          <w:p w:rsidR="0025116F" w:rsidRDefault="0071475C">
            <w:pPr>
              <w:spacing w:after="0" w:line="259" w:lineRule="auto"/>
              <w:ind w:left="52" w:firstLine="0"/>
              <w:jc w:val="center"/>
            </w:pPr>
            <w:r>
              <w:rPr>
                <w:b/>
              </w:rPr>
              <w:t xml:space="preserve">* </w:t>
            </w:r>
          </w:p>
          <w:p w:rsidR="0025116F" w:rsidRDefault="0071475C">
            <w:pPr>
              <w:spacing w:after="0" w:line="259" w:lineRule="auto"/>
              <w:ind w:left="102" w:firstLine="0"/>
              <w:jc w:val="center"/>
            </w:pPr>
            <w:r>
              <w:rPr>
                <w:b/>
              </w:rPr>
              <w:t xml:space="preserve"> </w:t>
            </w:r>
          </w:p>
          <w:p w:rsidR="0025116F" w:rsidRDefault="0071475C">
            <w:pPr>
              <w:spacing w:after="0" w:line="259" w:lineRule="auto"/>
              <w:ind w:left="102" w:firstLine="0"/>
              <w:jc w:val="center"/>
            </w:pPr>
            <w:r>
              <w:rPr>
                <w:b/>
              </w:rPr>
              <w:t xml:space="preserve"> </w:t>
            </w:r>
          </w:p>
          <w:p w:rsidR="0025116F" w:rsidRDefault="0071475C">
            <w:pPr>
              <w:spacing w:after="0" w:line="259" w:lineRule="auto"/>
              <w:ind w:left="102" w:firstLine="0"/>
              <w:jc w:val="center"/>
            </w:pPr>
            <w:r>
              <w:rPr>
                <w:b/>
              </w:rPr>
              <w:t xml:space="preserve"> </w:t>
            </w:r>
          </w:p>
          <w:p w:rsidR="0025116F" w:rsidRDefault="0071475C">
            <w:pPr>
              <w:spacing w:after="0" w:line="259" w:lineRule="auto"/>
              <w:ind w:left="52" w:firstLine="0"/>
              <w:jc w:val="center"/>
            </w:pPr>
            <w:r>
              <w:rPr>
                <w:b/>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25116F" w:rsidRDefault="0025116F">
            <w:pPr>
              <w:spacing w:after="160" w:line="259" w:lineRule="auto"/>
              <w:ind w:left="0" w:firstLine="0"/>
            </w:pPr>
          </w:p>
        </w:tc>
      </w:tr>
      <w:tr w:rsidR="0025116F">
        <w:trPr>
          <w:trHeight w:val="2453"/>
        </w:trPr>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sz w:val="20"/>
                <w:u w:val="single" w:color="000000"/>
              </w:rPr>
              <w:t>Circumstances</w:t>
            </w: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Able to cover 4 nights per week.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pPr>
            <w:r>
              <w:rPr>
                <w:b/>
                <w:sz w:val="20"/>
              </w:rPr>
              <w:t xml:space="preserve">Able to attend Threshold’s training and other events and meetings. </w:t>
            </w:r>
          </w:p>
        </w:tc>
        <w:tc>
          <w:tcPr>
            <w:tcW w:w="3082"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102" w:firstLine="0"/>
              <w:jc w:val="center"/>
            </w:pPr>
            <w:r>
              <w:rPr>
                <w:b/>
              </w:rPr>
              <w:t xml:space="preserve"> </w:t>
            </w:r>
          </w:p>
          <w:p w:rsidR="0025116F" w:rsidRDefault="0071475C">
            <w:pPr>
              <w:spacing w:after="0" w:line="259" w:lineRule="auto"/>
              <w:ind w:left="102" w:firstLine="0"/>
              <w:jc w:val="center"/>
            </w:pPr>
            <w:r>
              <w:rPr>
                <w:b/>
              </w:rPr>
              <w:t xml:space="preserve"> </w:t>
            </w:r>
          </w:p>
          <w:p w:rsidR="0025116F" w:rsidRDefault="0071475C">
            <w:pPr>
              <w:spacing w:after="0" w:line="259" w:lineRule="auto"/>
              <w:ind w:left="52" w:firstLine="0"/>
              <w:jc w:val="center"/>
            </w:pPr>
            <w:r>
              <w:rPr>
                <w:b/>
              </w:rPr>
              <w:t xml:space="preserve">* </w:t>
            </w:r>
          </w:p>
          <w:p w:rsidR="0025116F" w:rsidRDefault="0071475C">
            <w:pPr>
              <w:spacing w:after="0" w:line="259" w:lineRule="auto"/>
              <w:ind w:left="102" w:firstLine="0"/>
              <w:jc w:val="center"/>
            </w:pPr>
            <w:r>
              <w:rPr>
                <w:b/>
              </w:rPr>
              <w:t xml:space="preserve"> </w:t>
            </w:r>
          </w:p>
          <w:p w:rsidR="0025116F" w:rsidRDefault="0071475C">
            <w:pPr>
              <w:spacing w:after="0" w:line="259" w:lineRule="auto"/>
              <w:ind w:left="102" w:firstLine="0"/>
              <w:jc w:val="center"/>
            </w:pPr>
            <w:r>
              <w:rPr>
                <w:b/>
              </w:rPr>
              <w:t xml:space="preserve"> </w:t>
            </w:r>
          </w:p>
          <w:p w:rsidR="0025116F" w:rsidRDefault="0071475C">
            <w:pPr>
              <w:spacing w:after="0" w:line="259" w:lineRule="auto"/>
              <w:ind w:left="102" w:firstLine="0"/>
              <w:jc w:val="center"/>
            </w:pPr>
            <w:r>
              <w:rPr>
                <w:b/>
              </w:rPr>
              <w:t xml:space="preserve"> </w:t>
            </w:r>
          </w:p>
          <w:p w:rsidR="0025116F" w:rsidRDefault="0071475C">
            <w:pPr>
              <w:spacing w:after="0" w:line="259" w:lineRule="auto"/>
              <w:ind w:left="52" w:firstLine="0"/>
              <w:jc w:val="center"/>
            </w:pPr>
            <w:r>
              <w:rPr>
                <w:b/>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rPr>
              <w:t xml:space="preserve"> </w:t>
            </w:r>
          </w:p>
        </w:tc>
      </w:tr>
      <w:tr w:rsidR="0025116F">
        <w:trPr>
          <w:trHeight w:val="985"/>
        </w:trPr>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sz w:val="20"/>
                <w:u w:val="single" w:color="000000"/>
              </w:rPr>
              <w:t>Special Aptitudes</w:t>
            </w:r>
            <w:r>
              <w:rPr>
                <w:b/>
                <w:sz w:val="20"/>
              </w:rPr>
              <w:t xml:space="preserve"> </w:t>
            </w:r>
          </w:p>
          <w:p w:rsidR="0025116F" w:rsidRDefault="0071475C">
            <w:pPr>
              <w:spacing w:after="0" w:line="259" w:lineRule="auto"/>
              <w:ind w:left="0" w:firstLine="0"/>
            </w:pPr>
            <w:r>
              <w:rPr>
                <w:b/>
                <w:sz w:val="20"/>
              </w:rPr>
              <w:t xml:space="preserve"> </w:t>
            </w:r>
          </w:p>
          <w:p w:rsidR="0025116F" w:rsidRDefault="0071475C">
            <w:pPr>
              <w:spacing w:after="0" w:line="259" w:lineRule="auto"/>
              <w:ind w:left="0" w:firstLine="0"/>
              <w:jc w:val="both"/>
            </w:pPr>
            <w:r>
              <w:rPr>
                <w:b/>
                <w:sz w:val="20"/>
              </w:rPr>
              <w:t xml:space="preserve">Ability to liaise with a wide range of organisations. </w:t>
            </w:r>
          </w:p>
        </w:tc>
        <w:tc>
          <w:tcPr>
            <w:tcW w:w="3082"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102" w:firstLine="0"/>
              <w:jc w:val="center"/>
            </w:pPr>
            <w:r>
              <w:rPr>
                <w:b/>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25116F" w:rsidRDefault="0071475C">
            <w:pPr>
              <w:spacing w:after="0" w:line="259" w:lineRule="auto"/>
              <w:ind w:left="0" w:firstLine="0"/>
            </w:pPr>
            <w:r>
              <w:rPr>
                <w:b/>
              </w:rPr>
              <w:t xml:space="preserve"> </w:t>
            </w:r>
          </w:p>
          <w:p w:rsidR="0025116F" w:rsidRDefault="0071475C">
            <w:pPr>
              <w:spacing w:after="0" w:line="259" w:lineRule="auto"/>
              <w:ind w:left="0" w:firstLine="0"/>
            </w:pPr>
            <w:r>
              <w:rPr>
                <w:b/>
              </w:rPr>
              <w:t xml:space="preserve"> </w:t>
            </w:r>
          </w:p>
          <w:p w:rsidR="0025116F" w:rsidRDefault="0071475C">
            <w:pPr>
              <w:spacing w:after="0" w:line="259" w:lineRule="auto"/>
              <w:ind w:left="52" w:firstLine="0"/>
              <w:jc w:val="center"/>
            </w:pPr>
            <w:r>
              <w:rPr>
                <w:b/>
              </w:rPr>
              <w:t xml:space="preserve">* </w:t>
            </w:r>
          </w:p>
        </w:tc>
      </w:tr>
    </w:tbl>
    <w:p w:rsidR="0025116F" w:rsidRDefault="0071475C">
      <w:pPr>
        <w:spacing w:after="0" w:line="259" w:lineRule="auto"/>
        <w:ind w:left="0" w:firstLine="0"/>
        <w:jc w:val="both"/>
      </w:pPr>
      <w:r>
        <w:rPr>
          <w:b/>
        </w:rPr>
        <w:lastRenderedPageBreak/>
        <w:t xml:space="preserve"> </w:t>
      </w:r>
    </w:p>
    <w:sectPr w:rsidR="0025116F">
      <w:pgSz w:w="11904" w:h="16838"/>
      <w:pgMar w:top="1445" w:right="1447" w:bottom="15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3A12"/>
    <w:multiLevelType w:val="hybridMultilevel"/>
    <w:tmpl w:val="E3025A60"/>
    <w:lvl w:ilvl="0" w:tplc="868ACF6E">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B2613A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766749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BCDE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C38A55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D2B00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770489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D90C85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2F6FC8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6F"/>
    <w:rsid w:val="0025116F"/>
    <w:rsid w:val="002C2188"/>
    <w:rsid w:val="00421820"/>
    <w:rsid w:val="0071475C"/>
    <w:rsid w:val="0098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9946"/>
  <w15:docId w15:val="{269E0A8A-EB8F-4BD1-B9E6-85D7EF76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
      </w:numPr>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Ross</dc:creator>
  <cp:keywords/>
  <cp:lastModifiedBy>BernieR@THS.local</cp:lastModifiedBy>
  <cp:revision>9</cp:revision>
  <dcterms:created xsi:type="dcterms:W3CDTF">2018-07-02T15:10:00Z</dcterms:created>
  <dcterms:modified xsi:type="dcterms:W3CDTF">2022-05-25T15:27:00Z</dcterms:modified>
</cp:coreProperties>
</file>